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D4" w:rsidRPr="002F4EA9" w:rsidRDefault="00DC35BB" w:rsidP="002F4EA9">
      <w:pPr>
        <w:pStyle w:val="Heading1"/>
        <w:rPr>
          <w:sz w:val="56"/>
          <w:szCs w:val="56"/>
          <w:vertAlign w:val="subscript"/>
        </w:rPr>
      </w:pPr>
      <w:r>
        <w:rPr>
          <w:noProof/>
          <w:lang w:val="en-AU" w:eastAsia="en-AU"/>
        </w:rPr>
        <mc:AlternateContent>
          <mc:Choice Requires="wps">
            <w:drawing>
              <wp:anchor distT="0" distB="0" distL="114300" distR="114300" simplePos="0" relativeHeight="251662336" behindDoc="0" locked="0" layoutInCell="1" allowOverlap="1" wp14:anchorId="3259805B" wp14:editId="7DC53D25">
                <wp:simplePos x="0" y="0"/>
                <wp:positionH relativeFrom="column">
                  <wp:posOffset>-62230</wp:posOffset>
                </wp:positionH>
                <wp:positionV relativeFrom="paragraph">
                  <wp:posOffset>5421587</wp:posOffset>
                </wp:positionV>
                <wp:extent cx="5874385" cy="26257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874385" cy="2625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F4EA9" w:rsidRPr="002F4EA9" w:rsidRDefault="002F4EA9" w:rsidP="002F4EA9">
                            <w:pPr>
                              <w:spacing w:line="1300" w:lineRule="exact"/>
                              <w:rPr>
                                <w:b/>
                                <w:color w:val="FFFFFF" w:themeColor="background1"/>
                                <w:sz w:val="96"/>
                                <w:szCs w:val="96"/>
                                <w:lang w:val="en-AU"/>
                              </w:rPr>
                            </w:pPr>
                            <w:r w:rsidRPr="002F4EA9">
                              <w:rPr>
                                <w:b/>
                                <w:color w:val="FFFFFF" w:themeColor="background1"/>
                                <w:sz w:val="96"/>
                                <w:szCs w:val="96"/>
                                <w:lang w:val="en-AU"/>
                              </w:rPr>
                              <w:t>SAFE TRANSPORT POLICY</w:t>
                            </w:r>
                          </w:p>
                          <w:p w:rsidR="00CB381E" w:rsidRPr="00CB381E" w:rsidRDefault="00CB381E" w:rsidP="00CB381E">
                            <w:pPr>
                              <w:rPr>
                                <w:b/>
                                <w:color w:val="FFFFFF" w:themeColor="background1"/>
                                <w:sz w:val="32"/>
                                <w:szCs w:val="32"/>
                              </w:rPr>
                            </w:pPr>
                            <w:r w:rsidRPr="00CB381E">
                              <w:rPr>
                                <w:b/>
                                <w:color w:val="FFFFFF" w:themeColor="background1"/>
                                <w:sz w:val="32"/>
                                <w:szCs w:val="32"/>
                              </w:rPr>
                              <w:t xml:space="preserve"> </w:t>
                            </w:r>
                          </w:p>
                          <w:p w:rsidR="00DC35BB" w:rsidRPr="00214142" w:rsidRDefault="00417CB3" w:rsidP="00CB381E">
                            <w:pPr>
                              <w:rPr>
                                <w:color w:val="FFFFFF" w:themeColor="background1"/>
                                <w:sz w:val="28"/>
                                <w:szCs w:val="28"/>
                              </w:rPr>
                            </w:pPr>
                            <w:r>
                              <w:rPr>
                                <w:color w:val="FFFFFF" w:themeColor="background1"/>
                                <w:sz w:val="28"/>
                                <w:szCs w:val="28"/>
                              </w:rPr>
                              <w:t>SORRENTO BOWLING CLUB (INC)</w:t>
                            </w:r>
                          </w:p>
                          <w:p w:rsidR="00CB381E" w:rsidRPr="00214142" w:rsidRDefault="00280B69" w:rsidP="00CB381E">
                            <w:pPr>
                              <w:rPr>
                                <w:b/>
                                <w:color w:val="FFFFFF" w:themeColor="background1"/>
                                <w:sz w:val="28"/>
                                <w:szCs w:val="28"/>
                              </w:rPr>
                            </w:pPr>
                            <w:r>
                              <w:rPr>
                                <w:color w:val="FFFFFF" w:themeColor="background1"/>
                                <w:sz w:val="28"/>
                                <w:szCs w:val="28"/>
                              </w:rPr>
                              <w:t>02 / 08 / 18</w:t>
                            </w:r>
                          </w:p>
                          <w:p w:rsidR="00214142" w:rsidRDefault="00214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9805B" id="_x0000_t202" coordsize="21600,21600" o:spt="202" path="m,l,21600r21600,l21600,xe">
                <v:stroke joinstyle="miter"/>
                <v:path gradientshapeok="t" o:connecttype="rect"/>
              </v:shapetype>
              <v:shape id="Text Box 4" o:spid="_x0000_s1026" type="#_x0000_t202" style="position:absolute;margin-left:-4.9pt;margin-top:426.9pt;width:462.55pt;height:20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N5dwIAAFoFAAAOAAAAZHJzL2Uyb0RvYy54bWysVMFu2zAMvQ/YPwi6r06ypO2COkXWosOA&#10;oi3WDD0rstQYk0RNYmJnX19KdtIs26XDLjZFPlLkI6mLy9YatlEh1uBKPjwZcKachKp2zyX/vrj5&#10;cM5ZROEqYcCpkm9V5Jez9+8uGj9VI1iBqVRgFMTFaeNLvkL006KIcqWsiCfglSOjhmAF0jE8F1UQ&#10;DUW3phgNBqdFA6HyAaSKkbTXnZHPcnytlcR7raNCZkpOuWH+hvxdpm8xuxDT5yD8qpZ9GuIfsrCi&#10;dnTpPtS1QMHWof4jlK1lgAgaTyTYArSupco1UDXDwVE1jyvhVa6FyIl+T1P8f2Hl3eYhsLoq+Zgz&#10;Jyy1aKFaZJ+hZePETuPjlECPnmDYkpq6vNNHUqaiWx1s+lM5jOzE83bPbQomSTk5Pxt/PJ9wJsk2&#10;Oh1NzkaTFKd4dfch4hcFliWh5IGalzkVm9uIHXQHSbc5uKmNyQ007jcFxew0Kk9A750q6TLOEm6N&#10;Sl7GfVOaGMiJJ0WePXVlAtsImhohpXKYa85xCZ1Qmu5+i2OPT65dVm9x3nvkm8Hh3tnWDkJm6Sjt&#10;6scuZd3hieqDupOI7bLtO7yEaksNDtAtSPTypqYm3IqIDyLQRlBPacvxnj7aQFNy6CXOVhB+/U2f&#10;8DSoZOWsoQ0refy5FkFxZr46GuFPw/E4rWQ+jGke6BAOLctDi1vbK6B2DOk98TKLCY9mJ+oA9oke&#10;g3m6lUzCSbq75LgTr7Dbe3pMpJrPM4iW0Au8dY9eptCJ3jRii/ZJBN/PIdII38FuF8X0aBw7bPJ0&#10;MF8j6DrPaiK4Y7UnnhY4T3v/2KQX4vCcUa9P4uwFAAD//wMAUEsDBBQABgAIAAAAIQDdWWa53wAA&#10;AAsBAAAPAAAAZHJzL2Rvd25yZXYueG1sTI/BTsMwDIbvSLxDZCRuW7KVjrU0nRCIK2iDTeKWNV5b&#10;0ThVk63l7TEnuNnyp9/fX2wm14kLDqH1pGExVyCQKm9bqjV8vL/M1iBCNGRN5wk1fGOATXl9VZjc&#10;+pG2eNnFWnAIhdxoaGLscylD1aAzYe57JL6d/OBM5HWopR3MyOGuk0ulVtKZlvhDY3p8arD62p2d&#10;hv3r6fNwp97qZ5f2o5+UJJdJrW9vpscHEBGn+AfDrz6rQ8lOR38mG0SnYZaxedSwThMeGMgWaQLi&#10;yORydZ+ALAv5v0P5AwAA//8DAFBLAQItABQABgAIAAAAIQC2gziS/gAAAOEBAAATAAAAAAAAAAAA&#10;AAAAAAAAAABbQ29udGVudF9UeXBlc10ueG1sUEsBAi0AFAAGAAgAAAAhADj9If/WAAAAlAEAAAsA&#10;AAAAAAAAAAAAAAAALwEAAF9yZWxzLy5yZWxzUEsBAi0AFAAGAAgAAAAhAHOYk3l3AgAAWgUAAA4A&#10;AAAAAAAAAAAAAAAALgIAAGRycy9lMm9Eb2MueG1sUEsBAi0AFAAGAAgAAAAhAN1ZZrnfAAAACwEA&#10;AA8AAAAAAAAAAAAAAAAA0QQAAGRycy9kb3ducmV2LnhtbFBLBQYAAAAABAAEAPMAAADdBQAAAAA=&#10;" filled="f" stroked="f">
                <v:textbox>
                  <w:txbxContent>
                    <w:p w:rsidR="002F4EA9" w:rsidRPr="002F4EA9" w:rsidRDefault="002F4EA9" w:rsidP="002F4EA9">
                      <w:pPr>
                        <w:spacing w:line="1300" w:lineRule="exact"/>
                        <w:rPr>
                          <w:b/>
                          <w:color w:val="FFFFFF" w:themeColor="background1"/>
                          <w:sz w:val="96"/>
                          <w:szCs w:val="96"/>
                          <w:lang w:val="en-AU"/>
                        </w:rPr>
                      </w:pPr>
                      <w:r w:rsidRPr="002F4EA9">
                        <w:rPr>
                          <w:b/>
                          <w:color w:val="FFFFFF" w:themeColor="background1"/>
                          <w:sz w:val="96"/>
                          <w:szCs w:val="96"/>
                          <w:lang w:val="en-AU"/>
                        </w:rPr>
                        <w:t>SAFE TRANSPORT POLICY</w:t>
                      </w:r>
                    </w:p>
                    <w:p w:rsidR="00CB381E" w:rsidRPr="00CB381E" w:rsidRDefault="00CB381E" w:rsidP="00CB381E">
                      <w:pPr>
                        <w:rPr>
                          <w:b/>
                          <w:color w:val="FFFFFF" w:themeColor="background1"/>
                          <w:sz w:val="32"/>
                          <w:szCs w:val="32"/>
                        </w:rPr>
                      </w:pPr>
                      <w:r w:rsidRPr="00CB381E">
                        <w:rPr>
                          <w:b/>
                          <w:color w:val="FFFFFF" w:themeColor="background1"/>
                          <w:sz w:val="32"/>
                          <w:szCs w:val="32"/>
                        </w:rPr>
                        <w:t xml:space="preserve"> </w:t>
                      </w:r>
                    </w:p>
                    <w:p w:rsidR="00DC35BB" w:rsidRPr="00214142" w:rsidRDefault="00417CB3" w:rsidP="00CB381E">
                      <w:pPr>
                        <w:rPr>
                          <w:color w:val="FFFFFF" w:themeColor="background1"/>
                          <w:sz w:val="28"/>
                          <w:szCs w:val="28"/>
                        </w:rPr>
                      </w:pPr>
                      <w:r>
                        <w:rPr>
                          <w:color w:val="FFFFFF" w:themeColor="background1"/>
                          <w:sz w:val="28"/>
                          <w:szCs w:val="28"/>
                        </w:rPr>
                        <w:t>SORRENTO BOWLING CLUB (INC)</w:t>
                      </w:r>
                    </w:p>
                    <w:p w:rsidR="00CB381E" w:rsidRPr="00214142" w:rsidRDefault="00280B69" w:rsidP="00CB381E">
                      <w:pPr>
                        <w:rPr>
                          <w:b/>
                          <w:color w:val="FFFFFF" w:themeColor="background1"/>
                          <w:sz w:val="28"/>
                          <w:szCs w:val="28"/>
                        </w:rPr>
                      </w:pPr>
                      <w:r>
                        <w:rPr>
                          <w:color w:val="FFFFFF" w:themeColor="background1"/>
                          <w:sz w:val="28"/>
                          <w:szCs w:val="28"/>
                        </w:rPr>
                        <w:t>02 / 08 / 18</w:t>
                      </w:r>
                    </w:p>
                    <w:p w:rsidR="00214142" w:rsidRDefault="00214142"/>
                  </w:txbxContent>
                </v:textbox>
                <w10:wrap type="square"/>
              </v:shape>
            </w:pict>
          </mc:Fallback>
        </mc:AlternateContent>
      </w:r>
      <w:r w:rsidR="0015629B">
        <w:br w:type="page"/>
      </w:r>
      <w:r w:rsidR="00CB381E" w:rsidRPr="002F4EA9">
        <w:rPr>
          <w:noProof/>
          <w:sz w:val="56"/>
          <w:szCs w:val="56"/>
          <w:lang w:val="en-AU" w:eastAsia="en-AU"/>
        </w:rPr>
        <w:lastRenderedPageBreak/>
        <mc:AlternateContent>
          <mc:Choice Requires="wps">
            <w:drawing>
              <wp:anchor distT="0" distB="0" distL="114300" distR="114300" simplePos="0" relativeHeight="251665408" behindDoc="0" locked="0" layoutInCell="1" allowOverlap="1" wp14:anchorId="491634BA" wp14:editId="45062CC7">
                <wp:simplePos x="0" y="0"/>
                <wp:positionH relativeFrom="column">
                  <wp:posOffset>6400</wp:posOffset>
                </wp:positionH>
                <wp:positionV relativeFrom="paragraph">
                  <wp:posOffset>1096010</wp:posOffset>
                </wp:positionV>
                <wp:extent cx="5716905" cy="77470"/>
                <wp:effectExtent l="0" t="0" r="23495" b="24130"/>
                <wp:wrapThrough wrapText="bothSides">
                  <wp:wrapPolygon edited="0">
                    <wp:start x="0" y="0"/>
                    <wp:lineTo x="0" y="21246"/>
                    <wp:lineTo x="21593" y="21246"/>
                    <wp:lineTo x="21593" y="0"/>
                    <wp:lineTo x="0" y="0"/>
                  </wp:wrapPolygon>
                </wp:wrapThrough>
                <wp:docPr id="2" name="Rectangle 2"/>
                <wp:cNvGraphicFramePr/>
                <a:graphic xmlns:a="http://schemas.openxmlformats.org/drawingml/2006/main">
                  <a:graphicData uri="http://schemas.microsoft.com/office/word/2010/wordprocessingShape">
                    <wps:wsp>
                      <wps:cNvSpPr/>
                      <wps:spPr>
                        <a:xfrm flipV="1">
                          <a:off x="0" y="0"/>
                          <a:ext cx="5716905" cy="7747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4740B" id="Rectangle 2" o:spid="_x0000_s1026" style="position:absolute;margin-left:.5pt;margin-top:86.3pt;width:450.15pt;height:6.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4zlQIAAJ0FAAAOAAAAZHJzL2Uyb0RvYy54bWysVE1v2zAMvQ/YfxB0X+0ESbMGdYqgRYcB&#10;XRv0Yz2rshQLkERNUuJkv36U7LhBV2zAMB8MUiQf9SiS5xc7o8lW+KDAVnR0UlIiLIda2XVFnx6v&#10;P32mJERma6bBioruRaAXi48fzls3F2NoQNfCEwSxYd66ijYxunlRBN4Iw8IJOGHRKMEbFlH166L2&#10;rEV0o4txWZ4WLfjaeeAiBDy96ox0kfGlFDzeSRlEJLqieLeY/z7/X9K/WJyz+doz1yjeX4P9wy0M&#10;UxaTDlBXLDKy8eo3KKO4hwAynnAwBUipuMgckM2ofMPmoWFOZC5YnOCGMoX/B8tvtytPVF3RMSWW&#10;GXyieywas2styDiVp3Vhjl4PbuV7LaCYuO6kN0Rq5b7jy2f2yIfscnH3Q3HFLhKOh9PZ6PSsnFLC&#10;0TabTWa5+EUHk+CcD/GLAEOSUFGP18igbHsTIqZG14NLcg+gVX2ttM5K6hdxqT3ZMnxpxrmwcZrD&#10;9cZ8g7o7n5b4JVKIlVsshXTaK1qRGHccsxT3WqQc2t4LiaVCLuOMPCAcJ+0KERpWi7/lzIAJWSKL&#10;AbsHeI/QqL96759CRe7xIbj808U63kNEzgw2DsFGWfDvAeg4ZO78sWRHpUniC9R7bCQP3YQFx68V&#10;PuMNC3HFPI4UDh+uiXiHP6mhrSj0EiUN+J/vnSd/7HS0UtLiiFY0/NgwLyjRXy3OwNloMkkznZXJ&#10;dDZGxR9bXo4tdmMuAXtjhAvJ8Swm/6gPovRgnnGbLFNWNDHLMXdFefQH5TJ2qwP3ERfLZXbDOXYs&#10;3tgHxw9jkNr0cffMvOt7OeIQ3MJhnNn8TUt3vuk9LCw3EaTK/f5a177euANys/b7Ki2ZYz17vW7V&#10;xS8AAAD//wMAUEsDBBQABgAIAAAAIQA58X+53QAAAAkBAAAPAAAAZHJzL2Rvd25yZXYueG1sTI/B&#10;TsMwEETvSPyDtUhcKuq0oGJCnApF4gKnpnyAk2zjCHsdxU4b+HqWE5xWs7OafVPsF+/EGac4BNKw&#10;WWcgkNrQDdRr+Di+3ikQMRnqjAuEGr4wwr68vipM3oULHfBcp15wCMXcaLApjbmUsbXoTVyHEYm9&#10;U5i8SSynXnaTuXC4d3KbZTvpzUD8wZoRK4vtZz17DWhPb6pS79+qnw+rqrZuWTVO69ub5eUZRMIl&#10;/R3DLz6jQ8lMTZipi8Kx5iaJx+N2B4L9p2xzD6LhjXpQIMtC/m9Q/gAAAP//AwBQSwECLQAUAAYA&#10;CAAAACEAtoM4kv4AAADhAQAAEwAAAAAAAAAAAAAAAAAAAAAAW0NvbnRlbnRfVHlwZXNdLnhtbFBL&#10;AQItABQABgAIAAAAIQA4/SH/1gAAAJQBAAALAAAAAAAAAAAAAAAAAC8BAABfcmVscy8ucmVsc1BL&#10;AQItABQABgAIAAAAIQARED4zlQIAAJ0FAAAOAAAAAAAAAAAAAAAAAC4CAABkcnMvZTJvRG9jLnht&#10;bFBLAQItABQABgAIAAAAIQA58X+53QAAAAkBAAAPAAAAAAAAAAAAAAAAAO8EAABkcnMvZG93bnJl&#10;di54bWxQSwUGAAAAAAQABADzAAAA+QUAAAAA&#10;" fillcolor="#1f3763 [1608]" strokecolor="#1f4d78 [1604]" strokeweight="1pt">
                <w10:wrap type="through"/>
              </v:rect>
            </w:pict>
          </mc:Fallback>
        </mc:AlternateContent>
      </w:r>
      <w:r w:rsidR="002F4EA9" w:rsidRPr="002F4EA9">
        <w:rPr>
          <w:b/>
          <w:color w:val="21A1B6"/>
          <w:sz w:val="56"/>
          <w:szCs w:val="56"/>
        </w:rPr>
        <w:t xml:space="preserve">SAFE TRANSPORT POLICY </w:t>
      </w:r>
      <w:r w:rsidR="002F4EA9">
        <w:rPr>
          <w:b/>
          <w:color w:val="21A1B6"/>
          <w:sz w:val="56"/>
          <w:szCs w:val="56"/>
        </w:rPr>
        <w:br/>
      </w:r>
      <w:r w:rsidR="002F4EA9" w:rsidRPr="002F4EA9">
        <w:rPr>
          <w:b/>
          <w:color w:val="21A1B6"/>
          <w:sz w:val="56"/>
          <w:szCs w:val="56"/>
        </w:rPr>
        <w:t>(</w:t>
      </w:r>
      <w:r w:rsidR="00417CB3">
        <w:rPr>
          <w:b/>
          <w:color w:val="21A1B6"/>
          <w:sz w:val="56"/>
          <w:szCs w:val="56"/>
        </w:rPr>
        <w:t>SORRENTO BOWLING CLUB</w:t>
      </w:r>
      <w:r w:rsidR="002F4EA9" w:rsidRPr="002F4EA9">
        <w:rPr>
          <w:b/>
          <w:color w:val="21A1B6"/>
          <w:sz w:val="56"/>
          <w:szCs w:val="56"/>
        </w:rPr>
        <w:t>)</w:t>
      </w:r>
    </w:p>
    <w:p w:rsidR="002F4EA9" w:rsidRPr="0045076E" w:rsidRDefault="002F4EA9" w:rsidP="002F4EA9">
      <w:pPr>
        <w:spacing w:before="480" w:after="240"/>
        <w:outlineLvl w:val="0"/>
        <w:rPr>
          <w:rFonts w:ascii="Calibri" w:hAnsi="Calibri"/>
          <w:b/>
          <w:color w:val="21A1B6"/>
          <w:sz w:val="48"/>
          <w:szCs w:val="48"/>
        </w:rPr>
      </w:pPr>
      <w:r>
        <w:rPr>
          <w:rFonts w:ascii="Calibri" w:hAnsi="Calibri"/>
          <w:b/>
          <w:color w:val="21A1B6"/>
          <w:sz w:val="48"/>
          <w:szCs w:val="48"/>
        </w:rPr>
        <w:t>RATIONALE</w:t>
      </w:r>
    </w:p>
    <w:p w:rsidR="002F4EA9" w:rsidRPr="009D57C7" w:rsidRDefault="00417CB3" w:rsidP="002F4EA9">
      <w:pPr>
        <w:spacing w:line="276" w:lineRule="auto"/>
        <w:ind w:left="1077"/>
        <w:rPr>
          <w:rFonts w:cs="Calibri"/>
        </w:rPr>
      </w:pPr>
      <w:r w:rsidRPr="002A1787">
        <w:rPr>
          <w:rFonts w:cs="Calibri"/>
          <w:lang w:val="en-AU"/>
        </w:rPr>
        <w:t>Sorrento Bowling Club</w:t>
      </w:r>
      <w:r>
        <w:rPr>
          <w:rFonts w:cs="Calibri"/>
          <w:b/>
          <w:lang w:val="en-AU"/>
        </w:rPr>
        <w:t xml:space="preserve"> </w:t>
      </w:r>
      <w:r w:rsidR="002F4EA9" w:rsidRPr="009D57C7">
        <w:rPr>
          <w:rFonts w:cs="Calibri"/>
        </w:rPr>
        <w:t>recognises that:</w:t>
      </w:r>
      <w:bookmarkStart w:id="0" w:name="_GoBack"/>
      <w:bookmarkEnd w:id="0"/>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 xml:space="preserve">It has a duty of care to all members and visitors involved in club-related activities </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 xml:space="preserve">Mixing drugs (including prescription medication) with other drugs or alcohol can seriously affect the ability to drive safely </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Driving under the influence of alcohol and drugs is illegal and hazardous to individuals and the wider community</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Drink driving is one of the main causes of road deaths in Australia</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It takes one hour for each standard drink of alcohol consumed to be broken down by the liver</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It takes considerable time until a person can legally and safely drive home if they have consumed over the recommended levels of alcohol.</w:t>
      </w:r>
    </w:p>
    <w:p w:rsidR="002F4EA9" w:rsidRPr="009D57C7" w:rsidRDefault="002F4EA9" w:rsidP="002F4EA9">
      <w:pPr>
        <w:spacing w:line="276" w:lineRule="auto"/>
        <w:ind w:left="1077"/>
        <w:rPr>
          <w:rFonts w:cs="Calibri"/>
          <w:color w:val="333333"/>
        </w:rPr>
      </w:pPr>
    </w:p>
    <w:p w:rsidR="002F4EA9" w:rsidRPr="009D57C7" w:rsidRDefault="002F4EA9" w:rsidP="002F4EA9">
      <w:pPr>
        <w:spacing w:line="276" w:lineRule="auto"/>
        <w:ind w:left="1077"/>
        <w:rPr>
          <w:rFonts w:cs="Calibri"/>
        </w:rPr>
      </w:pPr>
      <w:r w:rsidRPr="009D57C7">
        <w:rPr>
          <w:rFonts w:cs="Calibri"/>
        </w:rPr>
        <w:t>Accordingly, the following safe transport policy shall apply for all functions undertaken by the club that involve the serving and/or consumption of alcohol.</w:t>
      </w:r>
    </w:p>
    <w:p w:rsidR="002F4EA9" w:rsidRPr="0045076E" w:rsidRDefault="002F4EA9" w:rsidP="002F4EA9">
      <w:pPr>
        <w:spacing w:before="480" w:after="240"/>
        <w:outlineLvl w:val="0"/>
        <w:rPr>
          <w:rFonts w:ascii="Calibri" w:hAnsi="Calibri"/>
          <w:b/>
          <w:color w:val="21A1B6"/>
          <w:sz w:val="48"/>
          <w:szCs w:val="48"/>
        </w:rPr>
      </w:pPr>
      <w:r>
        <w:rPr>
          <w:rFonts w:ascii="Calibri" w:hAnsi="Calibri"/>
          <w:b/>
          <w:color w:val="21A1B6"/>
          <w:sz w:val="48"/>
          <w:szCs w:val="48"/>
        </w:rPr>
        <w:t>GENERAL</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Where possible, the club will display standard drink posters / cards to help patrons recognise what standard drinks are and the implications on drink driving.</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Taxi vouchers (where available) and non-alcoholic drinks will be considered as part of raffle prizes and awards.</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lastRenderedPageBreak/>
        <w:t xml:space="preserve">Telephone calls will be made free of charge to arrange a taxi (where available) or to call a sober person to provide transport from the club. </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Contact telephone numbers for taxi services (where available) will be clearly displayed in the club.</w:t>
      </w:r>
    </w:p>
    <w:p w:rsidR="002F4EA9" w:rsidRPr="0045076E" w:rsidRDefault="002F4EA9" w:rsidP="002F4EA9">
      <w:pPr>
        <w:spacing w:before="480" w:after="240"/>
        <w:outlineLvl w:val="0"/>
        <w:rPr>
          <w:rFonts w:ascii="Calibri" w:hAnsi="Calibri"/>
          <w:b/>
          <w:color w:val="21A1B6"/>
          <w:sz w:val="48"/>
          <w:szCs w:val="48"/>
        </w:rPr>
      </w:pPr>
      <w:r>
        <w:rPr>
          <w:rFonts w:ascii="Calibri" w:hAnsi="Calibri"/>
          <w:b/>
          <w:color w:val="21A1B6"/>
          <w:sz w:val="48"/>
          <w:szCs w:val="48"/>
        </w:rPr>
        <w:t>BAR STAFF/SERVERS OF ALCOHOL</w:t>
      </w:r>
    </w:p>
    <w:p w:rsidR="002F4EA9" w:rsidRPr="009D57C7" w:rsidRDefault="002F4EA9" w:rsidP="002F4EA9">
      <w:pPr>
        <w:spacing w:before="60" w:line="276" w:lineRule="auto"/>
        <w:ind w:left="357" w:firstLine="720"/>
      </w:pPr>
      <w:r w:rsidRPr="009D57C7">
        <w:t>Bar staff/servers of alcohol shall:</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Encourage members and visitors to make alternate safe transport arrangements if they are considered to be intoxicated or at risk of exceeding .05 blood alcohol concentration (e.g. free call to a taxi/friend/family)</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Promote low alcohol and non-alcoholic drinks to consumers</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Be provided non-alcoholic drinks and bar food free of charge.</w:t>
      </w:r>
    </w:p>
    <w:p w:rsidR="002F4EA9" w:rsidRPr="0045076E" w:rsidRDefault="002F4EA9" w:rsidP="002F4EA9">
      <w:pPr>
        <w:spacing w:before="480" w:after="240"/>
        <w:outlineLvl w:val="0"/>
        <w:rPr>
          <w:rFonts w:ascii="Calibri" w:hAnsi="Calibri"/>
          <w:b/>
          <w:color w:val="21A1B6"/>
          <w:sz w:val="48"/>
          <w:szCs w:val="48"/>
        </w:rPr>
      </w:pPr>
      <w:r>
        <w:rPr>
          <w:rFonts w:ascii="Calibri" w:hAnsi="Calibri"/>
          <w:b/>
          <w:color w:val="21A1B6"/>
          <w:sz w:val="48"/>
          <w:szCs w:val="48"/>
        </w:rPr>
        <w:t>CLUB FUNCTIONS</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The club will provide transport to and from functions where available and possible (e.g. using club bus or contacting local bus services such as council, school or tourist buses).</w:t>
      </w:r>
    </w:p>
    <w:p w:rsidR="002F4EA9" w:rsidRPr="009D57C7" w:rsidRDefault="002F4EA9" w:rsidP="002F4EA9">
      <w:pPr>
        <w:pStyle w:val="ListParagraph"/>
        <w:numPr>
          <w:ilvl w:val="1"/>
          <w:numId w:val="1"/>
        </w:numPr>
        <w:spacing w:before="60" w:after="0" w:line="276" w:lineRule="auto"/>
        <w:contextualSpacing w:val="0"/>
        <w:rPr>
          <w:rFonts w:asciiTheme="minorHAnsi" w:hAnsiTheme="minorHAnsi"/>
          <w:sz w:val="24"/>
          <w:szCs w:val="24"/>
        </w:rPr>
      </w:pPr>
      <w:r w:rsidRPr="009D57C7">
        <w:rPr>
          <w:rFonts w:asciiTheme="minorHAnsi" w:hAnsiTheme="minorHAnsi"/>
          <w:sz w:val="24"/>
          <w:szCs w:val="24"/>
        </w:rPr>
        <w:t>The bus or transport provided will be an alcohol-free zone (</w:t>
      </w:r>
      <w:proofErr w:type="spellStart"/>
      <w:r w:rsidRPr="009D57C7">
        <w:rPr>
          <w:rFonts w:asciiTheme="minorHAnsi" w:hAnsiTheme="minorHAnsi"/>
          <w:sz w:val="24"/>
          <w:szCs w:val="24"/>
        </w:rPr>
        <w:t>ie</w:t>
      </w:r>
      <w:proofErr w:type="spellEnd"/>
      <w:r w:rsidRPr="009D57C7">
        <w:rPr>
          <w:rFonts w:asciiTheme="minorHAnsi" w:hAnsiTheme="minorHAnsi"/>
          <w:sz w:val="24"/>
          <w:szCs w:val="24"/>
        </w:rPr>
        <w:t>. no loading up the bus with alcohol or consuming alcohol on the bus).</w:t>
      </w:r>
    </w:p>
    <w:p w:rsidR="002F4EA9" w:rsidRPr="009D57C7" w:rsidRDefault="002F4EA9" w:rsidP="002F4EA9">
      <w:pPr>
        <w:pStyle w:val="ListParagraph"/>
        <w:numPr>
          <w:ilvl w:val="1"/>
          <w:numId w:val="1"/>
        </w:numPr>
        <w:spacing w:before="60" w:after="0" w:line="276" w:lineRule="auto"/>
        <w:contextualSpacing w:val="0"/>
        <w:rPr>
          <w:rFonts w:asciiTheme="minorHAnsi" w:hAnsiTheme="minorHAnsi"/>
          <w:sz w:val="24"/>
          <w:szCs w:val="24"/>
        </w:rPr>
      </w:pPr>
      <w:r w:rsidRPr="009D57C7">
        <w:rPr>
          <w:rFonts w:asciiTheme="minorHAnsi" w:hAnsiTheme="minorHAnsi"/>
          <w:sz w:val="24"/>
          <w:szCs w:val="24"/>
        </w:rPr>
        <w:t>The bus is not to be used to transport members between licensed venues (i.e. not to be used for a pub crawl).</w:t>
      </w:r>
    </w:p>
    <w:p w:rsidR="002F4EA9" w:rsidRPr="009D57C7" w:rsidRDefault="002F4EA9" w:rsidP="002F4EA9">
      <w:pPr>
        <w:pStyle w:val="ListParagraph"/>
        <w:numPr>
          <w:ilvl w:val="1"/>
          <w:numId w:val="1"/>
        </w:numPr>
        <w:spacing w:before="60" w:after="0" w:line="276" w:lineRule="auto"/>
        <w:contextualSpacing w:val="0"/>
        <w:rPr>
          <w:rFonts w:asciiTheme="minorHAnsi" w:hAnsiTheme="minorHAnsi"/>
          <w:sz w:val="24"/>
          <w:szCs w:val="24"/>
        </w:rPr>
      </w:pPr>
      <w:r w:rsidRPr="009D57C7">
        <w:rPr>
          <w:rFonts w:asciiTheme="minorHAnsi" w:hAnsiTheme="minorHAnsi"/>
          <w:sz w:val="24"/>
          <w:szCs w:val="24"/>
        </w:rPr>
        <w:t>People who have consumed alcohol are to make alternative safe transport arrangements to get from the bus drop-off to home.</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The committee will pre-order taxis (where available) to arrive at the venue at the conclusion of the function.</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In specific cases, where a designated driver nominated by the club has accepted the responsibility to drive others home safely, the club will provide non-alcoholic drinks and/or bar food free of charge (or passengers will be encouraged to pay for these for their driver).</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Taxi companies (where available) will be provided with club function details for potential business on the night.</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lastRenderedPageBreak/>
        <w:t>The MC for the function/committee will advise attendees that the club is a Good Sport accredited club, communicate the safe transport options and regularly remind attendees to drink and behave responsibly.</w:t>
      </w:r>
    </w:p>
    <w:p w:rsidR="002F4EA9" w:rsidRPr="0045076E" w:rsidRDefault="002F4EA9" w:rsidP="002F4EA9">
      <w:pPr>
        <w:spacing w:before="480" w:after="240"/>
        <w:outlineLvl w:val="0"/>
        <w:rPr>
          <w:rFonts w:ascii="Calibri" w:hAnsi="Calibri"/>
          <w:b/>
          <w:color w:val="21A1B6"/>
          <w:sz w:val="48"/>
          <w:szCs w:val="48"/>
        </w:rPr>
      </w:pPr>
      <w:r>
        <w:rPr>
          <w:rFonts w:ascii="Calibri" w:hAnsi="Calibri"/>
          <w:b/>
          <w:color w:val="21A1B6"/>
          <w:sz w:val="48"/>
          <w:szCs w:val="48"/>
        </w:rPr>
        <w:t>COMMITTEE MEMBERS, MEMBERS, PLAYERS AND OFFICIALS</w:t>
      </w:r>
    </w:p>
    <w:p w:rsidR="002F4EA9" w:rsidRPr="009D57C7" w:rsidRDefault="002F4EA9" w:rsidP="002F4EA9">
      <w:pPr>
        <w:spacing w:before="60" w:line="276" w:lineRule="auto"/>
        <w:ind w:left="1077"/>
      </w:pPr>
      <w:r w:rsidRPr="009D57C7">
        <w:t>Those attending club activities where they are planning on drinking alcohol are encouraged to:</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Make alternative transport arrangements to get to and from the activity safely.</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 xml:space="preserve">Plan ahead and arrange overnight accommodation. </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Share a taxi (where available) with friends.</w:t>
      </w:r>
    </w:p>
    <w:p w:rsidR="002F4EA9" w:rsidRPr="009D57C7"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Catch public transport (where available).</w:t>
      </w:r>
    </w:p>
    <w:p w:rsidR="002F4EA9" w:rsidRDefault="002F4EA9" w:rsidP="002F4EA9">
      <w:pPr>
        <w:pStyle w:val="ListParagraph"/>
        <w:numPr>
          <w:ilvl w:val="0"/>
          <w:numId w:val="1"/>
        </w:numPr>
        <w:spacing w:before="60" w:after="0" w:line="276" w:lineRule="auto"/>
        <w:ind w:left="1434" w:hanging="357"/>
        <w:contextualSpacing w:val="0"/>
        <w:rPr>
          <w:rFonts w:asciiTheme="minorHAnsi" w:hAnsiTheme="minorHAnsi"/>
          <w:sz w:val="24"/>
          <w:szCs w:val="24"/>
        </w:rPr>
      </w:pPr>
      <w:r w:rsidRPr="009D57C7">
        <w:rPr>
          <w:rFonts w:asciiTheme="minorHAnsi" w:hAnsiTheme="minorHAnsi"/>
          <w:sz w:val="24"/>
          <w:szCs w:val="24"/>
        </w:rPr>
        <w:t>Ride with a driver who hasn’t been drinking alcohol or taking drugs</w:t>
      </w:r>
    </w:p>
    <w:p w:rsidR="002F4EA9" w:rsidRPr="009D57C7" w:rsidRDefault="002F4EA9" w:rsidP="002F4EA9">
      <w:pPr>
        <w:pStyle w:val="ListParagraph"/>
        <w:spacing w:before="60" w:after="0" w:line="276" w:lineRule="auto"/>
        <w:ind w:left="1434"/>
        <w:contextualSpacing w:val="0"/>
        <w:rPr>
          <w:rFonts w:asciiTheme="minorHAnsi" w:hAnsiTheme="minorHAnsi"/>
          <w:sz w:val="24"/>
          <w:szCs w:val="24"/>
        </w:rPr>
      </w:pPr>
    </w:p>
    <w:p w:rsidR="002F4EA9" w:rsidRPr="002F4EA9" w:rsidRDefault="002F4EA9" w:rsidP="002F4EA9">
      <w:pPr>
        <w:spacing w:before="480" w:after="240"/>
        <w:outlineLvl w:val="0"/>
        <w:rPr>
          <w:rFonts w:ascii="Calibri" w:hAnsi="Calibri"/>
          <w:b/>
          <w:color w:val="21A1B6"/>
          <w:sz w:val="48"/>
          <w:szCs w:val="48"/>
        </w:rPr>
      </w:pPr>
      <w:r w:rsidRPr="002F4EA9">
        <w:rPr>
          <w:rFonts w:ascii="Calibri" w:hAnsi="Calibri"/>
          <w:b/>
          <w:color w:val="21A1B6"/>
          <w:sz w:val="48"/>
          <w:szCs w:val="48"/>
        </w:rPr>
        <w:t>POLICY REVIEW</w:t>
      </w:r>
    </w:p>
    <w:p w:rsidR="002F4EA9" w:rsidRDefault="002F4EA9" w:rsidP="002F4EA9">
      <w:pPr>
        <w:ind w:left="1134"/>
      </w:pPr>
      <w:r>
        <w:t xml:space="preserve">This policy will be reviewed annually by the club committee to ensure it remains relevant to club operations, and reflects community expectations and legislation. Updates of this policy will be promoted as outlined above. </w:t>
      </w:r>
    </w:p>
    <w:p w:rsidR="002F4EA9" w:rsidRDefault="002F4EA9" w:rsidP="002F4EA9">
      <w:pPr>
        <w:spacing w:before="480" w:after="240"/>
        <w:outlineLvl w:val="0"/>
        <w:rPr>
          <w:rFonts w:ascii="Calibri" w:hAnsi="Calibri"/>
          <w:b/>
          <w:color w:val="21A1B6"/>
          <w:sz w:val="48"/>
          <w:szCs w:val="48"/>
        </w:rPr>
      </w:pPr>
    </w:p>
    <w:p w:rsidR="002F4EA9" w:rsidRPr="002F4EA9" w:rsidRDefault="002F4EA9" w:rsidP="002F4EA9">
      <w:pPr>
        <w:spacing w:before="480" w:after="240"/>
        <w:outlineLvl w:val="0"/>
        <w:rPr>
          <w:rFonts w:ascii="Calibri" w:hAnsi="Calibri"/>
          <w:b/>
          <w:color w:val="21A1B6"/>
          <w:sz w:val="48"/>
          <w:szCs w:val="48"/>
        </w:rPr>
      </w:pPr>
      <w:r w:rsidRPr="002F4EA9">
        <w:rPr>
          <w:rFonts w:ascii="Calibri" w:hAnsi="Calibri"/>
          <w:b/>
          <w:color w:val="21A1B6"/>
          <w:sz w:val="48"/>
          <w:szCs w:val="48"/>
        </w:rPr>
        <w:t>SIGNATURE:</w:t>
      </w:r>
    </w:p>
    <w:tbl>
      <w:tblPr>
        <w:tblW w:w="9855" w:type="dxa"/>
        <w:tblLayout w:type="fixed"/>
        <w:tblLook w:val="04A0" w:firstRow="1" w:lastRow="0" w:firstColumn="1" w:lastColumn="0" w:noHBand="0" w:noVBand="1"/>
      </w:tblPr>
      <w:tblGrid>
        <w:gridCol w:w="1102"/>
        <w:gridCol w:w="3826"/>
        <w:gridCol w:w="1135"/>
        <w:gridCol w:w="3792"/>
      </w:tblGrid>
      <w:tr w:rsidR="002F4EA9" w:rsidTr="002F4EA9">
        <w:tc>
          <w:tcPr>
            <w:tcW w:w="1102" w:type="dxa"/>
            <w:hideMark/>
          </w:tcPr>
          <w:p w:rsidR="002F4EA9" w:rsidRDefault="002F4EA9" w:rsidP="00DF0E7C">
            <w:pPr>
              <w:spacing w:line="276" w:lineRule="auto"/>
            </w:pPr>
            <w:r>
              <w:t xml:space="preserve">Signed: </w:t>
            </w:r>
          </w:p>
        </w:tc>
        <w:tc>
          <w:tcPr>
            <w:tcW w:w="3826" w:type="dxa"/>
            <w:hideMark/>
          </w:tcPr>
          <w:p w:rsidR="002F4EA9" w:rsidRDefault="002F4EA9" w:rsidP="00DF0E7C">
            <w:pPr>
              <w:spacing w:line="276" w:lineRule="auto"/>
            </w:pPr>
            <w:r>
              <w:rPr>
                <w:color w:val="808080" w:themeColor="background1" w:themeShade="80"/>
              </w:rPr>
              <w:t>____________________________</w:t>
            </w:r>
          </w:p>
        </w:tc>
        <w:tc>
          <w:tcPr>
            <w:tcW w:w="1135" w:type="dxa"/>
            <w:hideMark/>
          </w:tcPr>
          <w:p w:rsidR="002F4EA9" w:rsidRDefault="002F4EA9" w:rsidP="00DF0E7C">
            <w:pPr>
              <w:spacing w:line="276" w:lineRule="auto"/>
            </w:pPr>
            <w:r>
              <w:t xml:space="preserve">Signed: </w:t>
            </w:r>
          </w:p>
        </w:tc>
        <w:tc>
          <w:tcPr>
            <w:tcW w:w="3792" w:type="dxa"/>
            <w:hideMark/>
          </w:tcPr>
          <w:p w:rsidR="002F4EA9" w:rsidRDefault="002F4EA9" w:rsidP="00DF0E7C">
            <w:pPr>
              <w:spacing w:line="276" w:lineRule="auto"/>
            </w:pPr>
            <w:r>
              <w:rPr>
                <w:color w:val="808080" w:themeColor="background1" w:themeShade="80"/>
              </w:rPr>
              <w:t>____________________________</w:t>
            </w:r>
          </w:p>
        </w:tc>
      </w:tr>
      <w:tr w:rsidR="002F4EA9" w:rsidTr="002F4EA9">
        <w:tc>
          <w:tcPr>
            <w:tcW w:w="1102" w:type="dxa"/>
          </w:tcPr>
          <w:p w:rsidR="002F4EA9" w:rsidRDefault="002F4EA9" w:rsidP="00DF0E7C">
            <w:pPr>
              <w:spacing w:line="276" w:lineRule="auto"/>
            </w:pPr>
          </w:p>
        </w:tc>
        <w:tc>
          <w:tcPr>
            <w:tcW w:w="3826" w:type="dxa"/>
            <w:hideMark/>
          </w:tcPr>
          <w:p w:rsidR="002F4EA9" w:rsidRDefault="002F4EA9" w:rsidP="00DF0E7C">
            <w:pPr>
              <w:spacing w:before="60" w:line="276" w:lineRule="auto"/>
            </w:pPr>
            <w:r>
              <w:t>Club President</w:t>
            </w:r>
          </w:p>
        </w:tc>
        <w:tc>
          <w:tcPr>
            <w:tcW w:w="1135" w:type="dxa"/>
          </w:tcPr>
          <w:p w:rsidR="002F4EA9" w:rsidRDefault="002F4EA9" w:rsidP="00DF0E7C">
            <w:pPr>
              <w:spacing w:before="60" w:line="276" w:lineRule="auto"/>
            </w:pPr>
          </w:p>
        </w:tc>
        <w:tc>
          <w:tcPr>
            <w:tcW w:w="3792" w:type="dxa"/>
            <w:hideMark/>
          </w:tcPr>
          <w:p w:rsidR="002F4EA9" w:rsidRDefault="00280B69" w:rsidP="00DF0E7C">
            <w:pPr>
              <w:spacing w:before="60" w:line="276" w:lineRule="auto"/>
            </w:pPr>
            <w:r>
              <w:t>Office Manager</w:t>
            </w:r>
          </w:p>
        </w:tc>
      </w:tr>
      <w:tr w:rsidR="002F4EA9" w:rsidTr="002F4EA9">
        <w:tc>
          <w:tcPr>
            <w:tcW w:w="1102" w:type="dxa"/>
            <w:hideMark/>
          </w:tcPr>
          <w:p w:rsidR="002F4EA9" w:rsidRDefault="002F4EA9" w:rsidP="00DF0E7C">
            <w:pPr>
              <w:spacing w:line="276" w:lineRule="auto"/>
            </w:pPr>
            <w:r>
              <w:t xml:space="preserve">Date: </w:t>
            </w:r>
          </w:p>
        </w:tc>
        <w:tc>
          <w:tcPr>
            <w:tcW w:w="3826" w:type="dxa"/>
            <w:hideMark/>
          </w:tcPr>
          <w:p w:rsidR="002F4EA9" w:rsidRDefault="002F4EA9" w:rsidP="00DF0E7C">
            <w:pPr>
              <w:spacing w:line="276" w:lineRule="auto"/>
            </w:pPr>
            <w:r>
              <w:rPr>
                <w:color w:val="808080" w:themeColor="background1" w:themeShade="80"/>
              </w:rPr>
              <w:t>_______________</w:t>
            </w:r>
          </w:p>
        </w:tc>
        <w:tc>
          <w:tcPr>
            <w:tcW w:w="1135" w:type="dxa"/>
            <w:hideMark/>
          </w:tcPr>
          <w:p w:rsidR="002F4EA9" w:rsidRDefault="002F4EA9" w:rsidP="00DF0E7C">
            <w:pPr>
              <w:spacing w:line="276" w:lineRule="auto"/>
            </w:pPr>
            <w:r>
              <w:t xml:space="preserve">Date: </w:t>
            </w:r>
          </w:p>
        </w:tc>
        <w:tc>
          <w:tcPr>
            <w:tcW w:w="3792" w:type="dxa"/>
            <w:hideMark/>
          </w:tcPr>
          <w:p w:rsidR="002F4EA9" w:rsidRDefault="002F4EA9" w:rsidP="00DF0E7C">
            <w:pPr>
              <w:spacing w:line="276" w:lineRule="auto"/>
            </w:pPr>
            <w:r>
              <w:rPr>
                <w:color w:val="808080" w:themeColor="background1" w:themeShade="80"/>
              </w:rPr>
              <w:t>_______________</w:t>
            </w:r>
          </w:p>
        </w:tc>
      </w:tr>
    </w:tbl>
    <w:p w:rsidR="00214142" w:rsidRPr="002F4EA9" w:rsidRDefault="002F4EA9" w:rsidP="002F4EA9">
      <w:pPr>
        <w:spacing w:line="276" w:lineRule="auto"/>
      </w:pPr>
      <w:r>
        <w:br/>
        <w:t xml:space="preserve">Next policy review date is </w:t>
      </w:r>
      <w:r w:rsidR="00417CB3" w:rsidRPr="00417CB3">
        <w:t>1</w:t>
      </w:r>
      <w:r w:rsidR="00417CB3" w:rsidRPr="00417CB3">
        <w:rPr>
          <w:vertAlign w:val="superscript"/>
        </w:rPr>
        <w:t>ST</w:t>
      </w:r>
      <w:r w:rsidR="00280B69">
        <w:t xml:space="preserve"> February 2019</w:t>
      </w:r>
    </w:p>
    <w:p w:rsidR="00214142" w:rsidRDefault="00214142" w:rsidP="00D03CC6">
      <w:pPr>
        <w:rPr>
          <w:sz w:val="18"/>
          <w:szCs w:val="18"/>
        </w:rPr>
      </w:pPr>
    </w:p>
    <w:p w:rsidR="00214142" w:rsidRDefault="00214142" w:rsidP="00D03CC6">
      <w:pPr>
        <w:rPr>
          <w:sz w:val="18"/>
          <w:szCs w:val="18"/>
        </w:rPr>
      </w:pPr>
    </w:p>
    <w:p w:rsidR="00D03CC6" w:rsidRDefault="00214142" w:rsidP="00D03CC6">
      <w:r w:rsidRPr="00CB381E">
        <w:rPr>
          <w:noProof/>
          <w:sz w:val="80"/>
          <w:szCs w:val="80"/>
          <w:lang w:val="en-AU" w:eastAsia="en-AU"/>
        </w:rPr>
        <mc:AlternateContent>
          <mc:Choice Requires="wps">
            <w:drawing>
              <wp:anchor distT="0" distB="0" distL="114300" distR="114300" simplePos="0" relativeHeight="251667456" behindDoc="0" locked="0" layoutInCell="1" allowOverlap="1" wp14:anchorId="60602384" wp14:editId="0622A52D">
                <wp:simplePos x="0" y="0"/>
                <wp:positionH relativeFrom="column">
                  <wp:posOffset>0</wp:posOffset>
                </wp:positionH>
                <wp:positionV relativeFrom="paragraph">
                  <wp:posOffset>220980</wp:posOffset>
                </wp:positionV>
                <wp:extent cx="5716905" cy="77470"/>
                <wp:effectExtent l="0" t="0" r="23495" b="24130"/>
                <wp:wrapThrough wrapText="bothSides">
                  <wp:wrapPolygon edited="0">
                    <wp:start x="0" y="0"/>
                    <wp:lineTo x="0" y="21246"/>
                    <wp:lineTo x="21593" y="21246"/>
                    <wp:lineTo x="21593" y="0"/>
                    <wp:lineTo x="0" y="0"/>
                  </wp:wrapPolygon>
                </wp:wrapThrough>
                <wp:docPr id="9" name="Rectangle 9"/>
                <wp:cNvGraphicFramePr/>
                <a:graphic xmlns:a="http://schemas.openxmlformats.org/drawingml/2006/main">
                  <a:graphicData uri="http://schemas.microsoft.com/office/word/2010/wordprocessingShape">
                    <wps:wsp>
                      <wps:cNvSpPr/>
                      <wps:spPr>
                        <a:xfrm flipV="1">
                          <a:off x="0" y="0"/>
                          <a:ext cx="5716905" cy="7747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4989C" id="Rectangle 9" o:spid="_x0000_s1026" style="position:absolute;margin-left:0;margin-top:17.4pt;width:450.15pt;height:6.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1clQIAAJ0FAAAOAAAAZHJzL2Uyb0RvYy54bWysVE1v2zAMvQ/YfxB0X+0ESbMEdYqgRYcB&#10;XVv0Yz2rshQLkERNUuJkv36U7LhBV2zAMB8MUiQf9SiSZ+c7o8lW+KDAVnR0UlIiLIda2XVFnx6v&#10;Pn2mJERma6bBioruRaDny48fzlq3EGNoQNfCEwSxYdG6ijYxukVRBN4Iw8IJOGHRKMEbFlH166L2&#10;rEV0o4txWZ4WLfjaeeAiBDy97Ix0mfGlFDzeShlEJLqieLeY/z7/X9K/WJ6xxdoz1yjeX4P9wy0M&#10;UxaTDlCXLDKy8eo3KKO4hwAynnAwBUipuMgckM2ofMPmoWFOZC5YnOCGMoX/B8tvtneeqLqic0os&#10;M/hE91g0ZtdakHkqT+vCAr0e3J3vtYBi4rqT3hCplfuOL5/ZIx+yy8XdD8UVu0g4Hk5no9N5OaWE&#10;o202m8xy8YsOJsE5H+IXAYYkoaIer5FB2fY6REyNrgeX5B5Aq/pKaZ2V1C/iQnuyZfjSjHNh4zSH&#10;6435BnV3Pi3xS6QQK7dYCum0V7QiMe44ZinutUg5tL0XEkuFXMYZeUA4TtoVIjSsFn/LmQETskQW&#10;A3YP8B6hUX/13j+FitzjQ3D5p4t1vIeInBlsHIKNsuDfA9BxyNz5Y8mOSpPEF6j32EgeugkLjl8p&#10;fMZrFuId8zhSOHy4JuIt/qSGtqLQS5Q04H++d578sdPRSkmLI1rR8GPDvKBEf7U4A/PRZJJmOiuT&#10;6WyMij+2vBxb7MZcAPbGCBeS41lM/lEfROnBPOM2WaWsaGKWY+6K8ugPykXsVgfuIy5Wq+yGc+xY&#10;vLYPjh/GILXp4+6Zedf3csQhuIHDOLPFm5bufNN7WFhtIkiV+/21rn29cQfkZu33VVoyx3r2et2q&#10;y18AAAD//wMAUEsDBBQABgAIAAAAIQAhVGUl2wAAAAYBAAAPAAAAZHJzL2Rvd25yZXYueG1sTM/B&#10;TsMwDAbgOxLvEBmJy8QS2ASl1J1QpV3gtMIDpK3XVCRO1aRbx9MTTnC0fuv352K3OCtONIXBM8L9&#10;WoEgbn03cI/w+bG/y0CEqLnT1jMhXCjArry+KnTe+TMf6FTHXqQSDrlGMDGOuZShNeR0WPuROGVH&#10;Pzkd0zj1spv0OZU7Kx+UepROD5wuGD1SZaj9qmeHQOb4llXZ+3fWz4dVVRu7rBqLeHuzvL6AiLTE&#10;v2X45Sc6lMnU+Jm7ICxCeiQibLbJn9JnpTYgGoTtkwJZFvI/v/wBAAD//wMAUEsBAi0AFAAGAAgA&#10;AAAhALaDOJL+AAAA4QEAABMAAAAAAAAAAAAAAAAAAAAAAFtDb250ZW50X1R5cGVzXS54bWxQSwEC&#10;LQAUAAYACAAAACEAOP0h/9YAAACUAQAACwAAAAAAAAAAAAAAAAAvAQAAX3JlbHMvLnJlbHNQSwEC&#10;LQAUAAYACAAAACEAgfC9XJUCAACdBQAADgAAAAAAAAAAAAAAAAAuAgAAZHJzL2Uyb0RvYy54bWxQ&#10;SwECLQAUAAYACAAAACEAIVRlJdsAAAAGAQAADwAAAAAAAAAAAAAAAADvBAAAZHJzL2Rvd25yZXYu&#10;eG1sUEsFBgAAAAAEAAQA8wAAAPcFAAAAAA==&#10;" fillcolor="#1f3763 [1608]" strokecolor="#1f4d78 [1604]" strokeweight="1pt">
                <w10:wrap type="through"/>
              </v:rect>
            </w:pict>
          </mc:Fallback>
        </mc:AlternateContent>
      </w:r>
    </w:p>
    <w:p w:rsidR="0045076E" w:rsidRPr="00214142" w:rsidRDefault="0045076E" w:rsidP="00D03CC6">
      <w:pPr>
        <w:spacing w:line="276" w:lineRule="auto"/>
        <w:rPr>
          <w:sz w:val="36"/>
          <w:szCs w:val="36"/>
        </w:rPr>
      </w:pPr>
      <w:r w:rsidRPr="00214142">
        <w:rPr>
          <w:rFonts w:ascii="Calibri" w:hAnsi="Calibri"/>
          <w:b/>
          <w:color w:val="1F3864" w:themeColor="accent5" w:themeShade="80"/>
          <w:sz w:val="36"/>
          <w:szCs w:val="36"/>
        </w:rPr>
        <w:t>ENQUIR</w:t>
      </w:r>
      <w:r w:rsidR="00702C07">
        <w:rPr>
          <w:rFonts w:ascii="Calibri" w:hAnsi="Calibri"/>
          <w:b/>
          <w:color w:val="1F3864" w:themeColor="accent5" w:themeShade="80"/>
          <w:sz w:val="36"/>
          <w:szCs w:val="36"/>
        </w:rPr>
        <w:t>I</w:t>
      </w:r>
      <w:r w:rsidRPr="00214142">
        <w:rPr>
          <w:rFonts w:ascii="Calibri" w:hAnsi="Calibri"/>
          <w:b/>
          <w:color w:val="1F3864" w:themeColor="accent5" w:themeShade="80"/>
          <w:sz w:val="36"/>
          <w:szCs w:val="36"/>
        </w:rPr>
        <w:t>ES</w:t>
      </w:r>
    </w:p>
    <w:p w:rsidR="0045076E" w:rsidRPr="00214142" w:rsidRDefault="0045076E" w:rsidP="00D03CC6">
      <w:pPr>
        <w:spacing w:line="276" w:lineRule="auto"/>
        <w:rPr>
          <w:rFonts w:ascii="Calibri" w:eastAsia="Times New Roman" w:hAnsi="Calibri" w:cs="Arial"/>
          <w:color w:val="000000"/>
          <w:sz w:val="18"/>
          <w:szCs w:val="18"/>
          <w:shd w:val="clear" w:color="auto" w:fill="FFFFFF"/>
        </w:rPr>
      </w:pPr>
      <w:r w:rsidRPr="00214142">
        <w:rPr>
          <w:rFonts w:ascii="Calibri" w:eastAsia="Times New Roman" w:hAnsi="Calibri" w:cs="Arial"/>
          <w:color w:val="000000"/>
          <w:sz w:val="18"/>
          <w:szCs w:val="18"/>
          <w:shd w:val="clear" w:color="auto" w:fill="FFFFFF"/>
        </w:rPr>
        <w:t>CONTACT:</w:t>
      </w:r>
      <w:r w:rsidR="00417CB3">
        <w:rPr>
          <w:rFonts w:ascii="Calibri" w:eastAsia="Times New Roman" w:hAnsi="Calibri" w:cs="Arial"/>
          <w:color w:val="000000"/>
          <w:sz w:val="18"/>
          <w:szCs w:val="18"/>
          <w:shd w:val="clear" w:color="auto" w:fill="FFFFFF"/>
        </w:rPr>
        <w:t xml:space="preserve"> </w:t>
      </w:r>
      <w:r w:rsidR="00280B69">
        <w:rPr>
          <w:rFonts w:ascii="Calibri" w:eastAsia="Times New Roman" w:hAnsi="Calibri" w:cs="Arial"/>
          <w:color w:val="000000"/>
          <w:sz w:val="18"/>
          <w:szCs w:val="18"/>
          <w:shd w:val="clear" w:color="auto" w:fill="FFFFFF"/>
        </w:rPr>
        <w:t>Office Manager</w:t>
      </w:r>
    </w:p>
    <w:p w:rsidR="0045076E" w:rsidRPr="00214142" w:rsidRDefault="0045076E" w:rsidP="00D03CC6">
      <w:pPr>
        <w:spacing w:line="276" w:lineRule="auto"/>
        <w:rPr>
          <w:rFonts w:ascii="Calibri" w:eastAsia="Times New Roman" w:hAnsi="Calibri" w:cs="Arial"/>
          <w:color w:val="000000"/>
          <w:sz w:val="18"/>
          <w:szCs w:val="18"/>
          <w:shd w:val="clear" w:color="auto" w:fill="FFFFFF"/>
        </w:rPr>
      </w:pPr>
      <w:r w:rsidRPr="00214142">
        <w:rPr>
          <w:rFonts w:ascii="Calibri" w:eastAsia="Times New Roman" w:hAnsi="Calibri" w:cs="Arial"/>
          <w:color w:val="000000"/>
          <w:sz w:val="18"/>
          <w:szCs w:val="18"/>
          <w:shd w:val="clear" w:color="auto" w:fill="FFFFFF"/>
        </w:rPr>
        <w:t>PHONE:</w:t>
      </w:r>
      <w:r w:rsidR="00417CB3">
        <w:rPr>
          <w:rFonts w:ascii="Calibri" w:eastAsia="Times New Roman" w:hAnsi="Calibri" w:cs="Arial"/>
          <w:color w:val="000000"/>
          <w:sz w:val="18"/>
          <w:szCs w:val="18"/>
          <w:shd w:val="clear" w:color="auto" w:fill="FFFFFF"/>
        </w:rPr>
        <w:t xml:space="preserve"> 08 9447 0696</w:t>
      </w:r>
    </w:p>
    <w:p w:rsidR="0045076E" w:rsidRPr="00214142" w:rsidRDefault="0045076E" w:rsidP="00D03CC6">
      <w:pPr>
        <w:spacing w:line="276" w:lineRule="auto"/>
        <w:rPr>
          <w:sz w:val="18"/>
          <w:szCs w:val="18"/>
        </w:rPr>
      </w:pPr>
      <w:r w:rsidRPr="00214142">
        <w:rPr>
          <w:rFonts w:ascii="Calibri" w:eastAsia="Times New Roman" w:hAnsi="Calibri" w:cs="Arial"/>
          <w:color w:val="000000"/>
          <w:sz w:val="18"/>
          <w:szCs w:val="18"/>
          <w:shd w:val="clear" w:color="auto" w:fill="FFFFFF"/>
        </w:rPr>
        <w:t>EMAIL:</w:t>
      </w:r>
      <w:r w:rsidR="00280B69">
        <w:rPr>
          <w:rFonts w:ascii="Calibri" w:eastAsia="Times New Roman" w:hAnsi="Calibri" w:cs="Arial"/>
          <w:color w:val="000000"/>
          <w:sz w:val="18"/>
          <w:szCs w:val="18"/>
          <w:shd w:val="clear" w:color="auto" w:fill="FFFFFF"/>
        </w:rPr>
        <w:t xml:space="preserve"> mail@sorrentobowlingclub.com.au</w:t>
      </w:r>
    </w:p>
    <w:p w:rsidR="0045076E" w:rsidRPr="006C37D4" w:rsidRDefault="0045076E" w:rsidP="0045076E">
      <w:pPr>
        <w:spacing w:line="276" w:lineRule="auto"/>
      </w:pPr>
    </w:p>
    <w:sectPr w:rsidR="0045076E" w:rsidRPr="006C37D4" w:rsidSect="00B622CF">
      <w:headerReference w:type="even" r:id="rId8"/>
      <w:headerReference w:type="default" r:id="rId9"/>
      <w:footerReference w:type="even" r:id="rId10"/>
      <w:footerReference w:type="default" r:id="rId11"/>
      <w:headerReference w:type="first" r:id="rId12"/>
      <w:footerReference w:type="first" r:id="rId13"/>
      <w:pgSz w:w="11900" w:h="16840"/>
      <w:pgMar w:top="2268"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4FC" w:rsidRDefault="00AD14FC" w:rsidP="00A275B9">
      <w:r>
        <w:separator/>
      </w:r>
    </w:p>
  </w:endnote>
  <w:endnote w:type="continuationSeparator" w:id="0">
    <w:p w:rsidR="00AD14FC" w:rsidRDefault="00AD14FC" w:rsidP="00A2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81F" w:rsidRDefault="004B2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81F" w:rsidRDefault="004B2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81F" w:rsidRDefault="004B2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4FC" w:rsidRDefault="00AD14FC" w:rsidP="00A275B9">
      <w:r>
        <w:separator/>
      </w:r>
    </w:p>
  </w:footnote>
  <w:footnote w:type="continuationSeparator" w:id="0">
    <w:p w:rsidR="00AD14FC" w:rsidRDefault="00AD14FC" w:rsidP="00A2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81F" w:rsidRDefault="004B2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5B9" w:rsidRDefault="006C37D4" w:rsidP="00A275B9">
    <w:pPr>
      <w:pStyle w:val="Header"/>
      <w:jc w:val="right"/>
    </w:pPr>
    <w:r>
      <w:rPr>
        <w:noProof/>
        <w:lang w:val="en-AU" w:eastAsia="en-AU"/>
      </w:rPr>
      <w:drawing>
        <wp:anchor distT="0" distB="0" distL="114300" distR="114300" simplePos="0" relativeHeight="251661312" behindDoc="1" locked="0" layoutInCell="1" allowOverlap="1" wp14:anchorId="6AC49EBF" wp14:editId="67817201">
          <wp:simplePos x="0" y="0"/>
          <wp:positionH relativeFrom="column">
            <wp:posOffset>-901065</wp:posOffset>
          </wp:positionH>
          <wp:positionV relativeFrom="paragraph">
            <wp:posOffset>-447040</wp:posOffset>
          </wp:positionV>
          <wp:extent cx="7545705" cy="106737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F6825_templates-02.jpg"/>
                  <pic:cNvPicPr/>
                </pic:nvPicPr>
                <pic:blipFill>
                  <a:blip r:embed="rId1" cstate="email">
                    <a:extLst>
                      <a:ext uri="{28A0092B-C50C-407E-A947-70E740481C1C}">
                        <a14:useLocalDpi xmlns:a14="http://schemas.microsoft.com/office/drawing/2010/main"/>
                      </a:ext>
                    </a:extLst>
                  </a:blip>
                  <a:stretch>
                    <a:fillRect/>
                  </a:stretch>
                </pic:blipFill>
                <pic:spPr>
                  <a:xfrm>
                    <a:off x="0" y="0"/>
                    <a:ext cx="7545705" cy="106737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75" w:rsidRDefault="00D97975">
    <w:pPr>
      <w:pStyle w:val="Header"/>
    </w:pPr>
    <w:r>
      <w:rPr>
        <w:noProof/>
        <w:lang w:val="en-AU" w:eastAsia="en-AU"/>
      </w:rPr>
      <w:drawing>
        <wp:anchor distT="0" distB="0" distL="114300" distR="114300" simplePos="0" relativeHeight="251659264" behindDoc="1" locked="0" layoutInCell="1" allowOverlap="1" wp14:anchorId="1FF90A43" wp14:editId="22DF5773">
          <wp:simplePos x="0" y="0"/>
          <wp:positionH relativeFrom="column">
            <wp:posOffset>-906780</wp:posOffset>
          </wp:positionH>
          <wp:positionV relativeFrom="paragraph">
            <wp:posOffset>-449580</wp:posOffset>
          </wp:positionV>
          <wp:extent cx="7549515" cy="106791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F6825_templates-05.jpg"/>
                  <pic:cNvPicPr/>
                </pic:nvPicPr>
                <pic:blipFill>
                  <a:blip r:embed="rId1" cstate="email">
                    <a:extLst>
                      <a:ext uri="{28A0092B-C50C-407E-A947-70E740481C1C}">
                        <a14:useLocalDpi xmlns:a14="http://schemas.microsoft.com/office/drawing/2010/main"/>
                      </a:ext>
                    </a:extLst>
                  </a:blip>
                  <a:stretch>
                    <a:fillRect/>
                  </a:stretch>
                </pic:blipFill>
                <pic:spPr>
                  <a:xfrm>
                    <a:off x="0" y="0"/>
                    <a:ext cx="7549515" cy="10679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E628C"/>
    <w:multiLevelType w:val="hybridMultilevel"/>
    <w:tmpl w:val="A12C8134"/>
    <w:lvl w:ilvl="0" w:tplc="1F4030FA">
      <w:start w:val="1"/>
      <w:numFmt w:val="bullet"/>
      <w:lvlText w:val=""/>
      <w:lvlJc w:val="left"/>
      <w:pPr>
        <w:ind w:left="1440" w:hanging="360"/>
      </w:pPr>
      <w:rPr>
        <w:rFonts w:ascii="Symbol" w:hAnsi="Symbol"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5B9"/>
    <w:rsid w:val="00046121"/>
    <w:rsid w:val="0015629B"/>
    <w:rsid w:val="00174864"/>
    <w:rsid w:val="00214142"/>
    <w:rsid w:val="00280B69"/>
    <w:rsid w:val="00291598"/>
    <w:rsid w:val="002A1787"/>
    <w:rsid w:val="002F4EA9"/>
    <w:rsid w:val="00341193"/>
    <w:rsid w:val="00351B43"/>
    <w:rsid w:val="004012DC"/>
    <w:rsid w:val="00417CB3"/>
    <w:rsid w:val="0045076E"/>
    <w:rsid w:val="004B281F"/>
    <w:rsid w:val="005B2EF5"/>
    <w:rsid w:val="00602FFB"/>
    <w:rsid w:val="00632C22"/>
    <w:rsid w:val="006B062C"/>
    <w:rsid w:val="006C37D4"/>
    <w:rsid w:val="00702C07"/>
    <w:rsid w:val="007232A9"/>
    <w:rsid w:val="007F1514"/>
    <w:rsid w:val="00897117"/>
    <w:rsid w:val="00924715"/>
    <w:rsid w:val="009329D1"/>
    <w:rsid w:val="00A275B9"/>
    <w:rsid w:val="00A97096"/>
    <w:rsid w:val="00AD14FC"/>
    <w:rsid w:val="00AE17AE"/>
    <w:rsid w:val="00B622CF"/>
    <w:rsid w:val="00C237D1"/>
    <w:rsid w:val="00CB381E"/>
    <w:rsid w:val="00D03CC6"/>
    <w:rsid w:val="00D97975"/>
    <w:rsid w:val="00DC35BB"/>
    <w:rsid w:val="00DD7D3A"/>
    <w:rsid w:val="00E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C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5B9"/>
    <w:pPr>
      <w:tabs>
        <w:tab w:val="center" w:pos="4513"/>
        <w:tab w:val="right" w:pos="9026"/>
      </w:tabs>
    </w:pPr>
  </w:style>
  <w:style w:type="character" w:customStyle="1" w:styleId="HeaderChar">
    <w:name w:val="Header Char"/>
    <w:basedOn w:val="DefaultParagraphFont"/>
    <w:link w:val="Header"/>
    <w:uiPriority w:val="99"/>
    <w:rsid w:val="00A275B9"/>
  </w:style>
  <w:style w:type="paragraph" w:styleId="Footer">
    <w:name w:val="footer"/>
    <w:basedOn w:val="Normal"/>
    <w:link w:val="FooterChar"/>
    <w:uiPriority w:val="99"/>
    <w:unhideWhenUsed/>
    <w:rsid w:val="00A275B9"/>
    <w:pPr>
      <w:tabs>
        <w:tab w:val="center" w:pos="4513"/>
        <w:tab w:val="right" w:pos="9026"/>
      </w:tabs>
    </w:pPr>
  </w:style>
  <w:style w:type="character" w:customStyle="1" w:styleId="FooterChar">
    <w:name w:val="Footer Char"/>
    <w:basedOn w:val="DefaultParagraphFont"/>
    <w:link w:val="Footer"/>
    <w:uiPriority w:val="99"/>
    <w:rsid w:val="00A275B9"/>
  </w:style>
  <w:style w:type="paragraph" w:styleId="NoSpacing">
    <w:name w:val="No Spacing"/>
    <w:link w:val="NoSpacingChar"/>
    <w:uiPriority w:val="1"/>
    <w:qFormat/>
    <w:rsid w:val="00D97975"/>
    <w:rPr>
      <w:rFonts w:eastAsiaTheme="minorEastAsia"/>
      <w:sz w:val="22"/>
      <w:szCs w:val="22"/>
      <w:lang w:eastAsia="zh-CN"/>
    </w:rPr>
  </w:style>
  <w:style w:type="character" w:customStyle="1" w:styleId="NoSpacingChar">
    <w:name w:val="No Spacing Char"/>
    <w:basedOn w:val="DefaultParagraphFont"/>
    <w:link w:val="NoSpacing"/>
    <w:uiPriority w:val="1"/>
    <w:rsid w:val="00D97975"/>
    <w:rPr>
      <w:rFonts w:eastAsiaTheme="minorEastAsia"/>
      <w:sz w:val="22"/>
      <w:szCs w:val="22"/>
      <w:lang w:eastAsia="zh-CN"/>
    </w:rPr>
  </w:style>
  <w:style w:type="character" w:customStyle="1" w:styleId="Heading1Char">
    <w:name w:val="Heading 1 Char"/>
    <w:basedOn w:val="DefaultParagraphFont"/>
    <w:link w:val="Heading1"/>
    <w:uiPriority w:val="9"/>
    <w:rsid w:val="00702C0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unhideWhenUsed/>
    <w:qFormat/>
    <w:rsid w:val="002F4EA9"/>
    <w:pPr>
      <w:spacing w:before="120" w:after="120" w:line="220" w:lineRule="atLeast"/>
      <w:ind w:left="720"/>
      <w:contextualSpacing/>
    </w:pPr>
    <w:rPr>
      <w:rFonts w:ascii="Verdana" w:hAnsi="Verdana"/>
      <w:sz w:val="20"/>
      <w:szCs w:val="20"/>
      <w:lang w:val="en-AU"/>
    </w:rPr>
  </w:style>
  <w:style w:type="paragraph" w:styleId="BalloonText">
    <w:name w:val="Balloon Text"/>
    <w:basedOn w:val="Normal"/>
    <w:link w:val="BalloonTextChar"/>
    <w:uiPriority w:val="99"/>
    <w:semiHidden/>
    <w:unhideWhenUsed/>
    <w:rsid w:val="00417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99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2D5DD9-BA52-4F45-BF45-525D1C49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Ryan</dc:creator>
  <cp:keywords/>
  <dc:description/>
  <cp:lastModifiedBy>Brian Lucas</cp:lastModifiedBy>
  <cp:revision>2</cp:revision>
  <cp:lastPrinted>2016-12-16T08:39:00Z</cp:lastPrinted>
  <dcterms:created xsi:type="dcterms:W3CDTF">2018-09-20T13:37:00Z</dcterms:created>
  <dcterms:modified xsi:type="dcterms:W3CDTF">2018-09-20T13:37:00Z</dcterms:modified>
</cp:coreProperties>
</file>